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BA0AC" w14:textId="6D23ED9A" w:rsidR="00BA4144" w:rsidRPr="00800439" w:rsidRDefault="00E87EAC" w:rsidP="00BA4144">
      <w:pPr>
        <w:rPr>
          <w:b w:val="0"/>
          <w:u w:val="none"/>
        </w:rPr>
      </w:pPr>
      <w:r>
        <w:rPr>
          <w:b w:val="0"/>
          <w:noProof/>
          <w:u w:val="none"/>
          <w:lang w:val="en-US"/>
        </w:rPr>
        <w:drawing>
          <wp:inline distT="0" distB="0" distL="0" distR="0" wp14:anchorId="2376B27E" wp14:editId="1BAA3E47">
            <wp:extent cx="203200" cy="2032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vorik.r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u w:val="none"/>
        </w:rPr>
        <w:t xml:space="preserve"> </w:t>
      </w:r>
      <w:r w:rsidR="00BA4144" w:rsidRPr="009847D5">
        <w:rPr>
          <w:b w:val="0"/>
          <w:sz w:val="32"/>
          <w:szCs w:val="32"/>
          <w:u w:val="none"/>
        </w:rPr>
        <w:t>ООО «Цирцея»</w:t>
      </w:r>
      <w:r w:rsidR="00BA4144" w:rsidRPr="00800439">
        <w:rPr>
          <w:b w:val="0"/>
          <w:u w:val="none"/>
        </w:rPr>
        <w:t xml:space="preserve">                                        </w:t>
      </w:r>
      <w:bookmarkStart w:id="0" w:name="_GoBack"/>
      <w:bookmarkEnd w:id="0"/>
    </w:p>
    <w:p w14:paraId="665FDB4C" w14:textId="77777777" w:rsidR="00BA4144" w:rsidRPr="00800439" w:rsidRDefault="00BA4144" w:rsidP="00BA4144">
      <w:pPr>
        <w:rPr>
          <w:sz w:val="24"/>
          <w:szCs w:val="24"/>
          <w:u w:val="none"/>
        </w:rPr>
      </w:pPr>
      <w:r w:rsidRPr="00800439">
        <w:rPr>
          <w:sz w:val="24"/>
          <w:szCs w:val="24"/>
          <w:u w:val="none"/>
        </w:rPr>
        <w:t>ИНН 7717674951 КПП 772201001 ОГРН 1107746431407</w:t>
      </w:r>
      <w:r>
        <w:rPr>
          <w:sz w:val="24"/>
          <w:szCs w:val="24"/>
          <w:u w:val="none"/>
        </w:rPr>
        <w:t xml:space="preserve">                </w:t>
      </w:r>
    </w:p>
    <w:p w14:paraId="066CD358" w14:textId="77777777" w:rsidR="0064290C" w:rsidRPr="00F45CED" w:rsidRDefault="00BA4144" w:rsidP="00BA4144">
      <w:pPr>
        <w:pBdr>
          <w:bottom w:val="single" w:sz="12" w:space="1" w:color="auto"/>
        </w:pBdr>
        <w:rPr>
          <w:sz w:val="24"/>
          <w:szCs w:val="24"/>
          <w:u w:val="none"/>
        </w:rPr>
      </w:pPr>
      <w:r w:rsidRPr="00F45CED">
        <w:rPr>
          <w:sz w:val="24"/>
          <w:szCs w:val="24"/>
          <w:u w:val="none"/>
        </w:rPr>
        <w:t>Юр. Адрес: 111250 г. Москва, Лефортовский вал ул.,д.24 Б</w:t>
      </w:r>
    </w:p>
    <w:p w14:paraId="6423BADC" w14:textId="0ACA64A4" w:rsidR="00BA4144" w:rsidRDefault="00250729" w:rsidP="00BA4144">
      <w:pPr>
        <w:rPr>
          <w:b w:val="0"/>
          <w:sz w:val="24"/>
          <w:szCs w:val="24"/>
          <w:u w:val="none"/>
          <w:lang w:val="en-US"/>
        </w:rPr>
      </w:pPr>
      <w:r>
        <w:rPr>
          <w:b w:val="0"/>
          <w:sz w:val="24"/>
          <w:szCs w:val="24"/>
          <w:u w:val="none"/>
          <w:lang w:val="en-US"/>
        </w:rPr>
        <w:t xml:space="preserve">Email: </w:t>
      </w:r>
      <w:hyperlink r:id="rId7" w:history="1">
        <w:r w:rsidRPr="00D04B90">
          <w:rPr>
            <w:rStyle w:val="a3"/>
            <w:b w:val="0"/>
            <w:sz w:val="24"/>
            <w:szCs w:val="24"/>
            <w:lang w:val="en-US"/>
          </w:rPr>
          <w:t>otom@narod.ru</w:t>
        </w:r>
      </w:hyperlink>
    </w:p>
    <w:p w14:paraId="7D399B1E" w14:textId="6CEDE2DC" w:rsidR="00250729" w:rsidRDefault="00250729" w:rsidP="00BA4144">
      <w:pP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Тел: +7(495)728-44-69</w:t>
      </w:r>
      <w:r w:rsidR="00DE5474">
        <w:rPr>
          <w:b w:val="0"/>
          <w:sz w:val="24"/>
          <w:szCs w:val="24"/>
          <w:u w:val="none"/>
        </w:rPr>
        <w:t xml:space="preserve">                                          </w:t>
      </w:r>
    </w:p>
    <w:p w14:paraId="235CA719" w14:textId="77777777" w:rsidR="00250729" w:rsidRPr="00250729" w:rsidRDefault="00250729" w:rsidP="00BA4144">
      <w:pPr>
        <w:rPr>
          <w:b w:val="0"/>
          <w:sz w:val="24"/>
          <w:szCs w:val="24"/>
          <w:u w:val="none"/>
        </w:rPr>
      </w:pPr>
    </w:p>
    <w:p w14:paraId="672A64F7" w14:textId="2D67FD2B" w:rsidR="0014032D" w:rsidRDefault="0014032D" w:rsidP="0014032D">
      <w:pPr>
        <w:ind w:left="-142"/>
        <w:rPr>
          <w:b w:val="0"/>
          <w:sz w:val="24"/>
          <w:szCs w:val="24"/>
          <w:u w:val="none"/>
        </w:rPr>
      </w:pPr>
    </w:p>
    <w:p w14:paraId="0968336A" w14:textId="035A1CE9" w:rsidR="00B531FC" w:rsidRPr="002060CB" w:rsidRDefault="00B531FC" w:rsidP="00FB4666">
      <w:pPr>
        <w:suppressAutoHyphens/>
        <w:jc w:val="both"/>
        <w:rPr>
          <w:b w:val="0"/>
          <w:sz w:val="24"/>
          <w:szCs w:val="24"/>
          <w:u w:val="single"/>
          <w:lang w:eastAsia="ar-SA"/>
        </w:rPr>
      </w:pPr>
      <w:r w:rsidRPr="002060CB">
        <w:rPr>
          <w:b w:val="0"/>
          <w:sz w:val="24"/>
          <w:szCs w:val="24"/>
          <w:u w:val="single"/>
          <w:lang w:eastAsia="ar-SA"/>
        </w:rPr>
        <w:t>СОГЛАСИЕ НА ОБРАБОТКУ ПЕРСОНАЛЬНЫХ ДАННЫХ КЛИЕНТОВ-ФИЗИЧЕСКИХ ЛИЦ</w:t>
      </w:r>
    </w:p>
    <w:p w14:paraId="7D892659" w14:textId="77777777" w:rsidR="00B531FC" w:rsidRPr="002060CB" w:rsidRDefault="00B531FC" w:rsidP="00FB4666">
      <w:pPr>
        <w:suppressAutoHyphens/>
        <w:ind w:firstLine="708"/>
        <w:jc w:val="both"/>
        <w:rPr>
          <w:b w:val="0"/>
          <w:sz w:val="24"/>
          <w:szCs w:val="24"/>
          <w:u w:val="single"/>
          <w:lang w:eastAsia="ar-SA"/>
        </w:rPr>
      </w:pPr>
    </w:p>
    <w:p w14:paraId="1191110E" w14:textId="07A6442D" w:rsidR="00B531FC" w:rsidRPr="00FB4666" w:rsidRDefault="00B531FC" w:rsidP="00FB4666">
      <w:pPr>
        <w:suppressAutoHyphens/>
        <w:ind w:firstLine="708"/>
        <w:jc w:val="both"/>
        <w:rPr>
          <w:b w:val="0"/>
          <w:sz w:val="24"/>
          <w:szCs w:val="24"/>
          <w:u w:val="none"/>
          <w:lang w:eastAsia="ar-SA"/>
        </w:rPr>
      </w:pPr>
      <w:r w:rsidRPr="00FB4666">
        <w:rPr>
          <w:b w:val="0"/>
          <w:sz w:val="24"/>
          <w:szCs w:val="24"/>
          <w:u w:val="none"/>
          <w:lang w:eastAsia="ar-SA"/>
        </w:rPr>
        <w:t xml:space="preserve">Пользователь, оставляя заявку на интернет-сайте </w:t>
      </w:r>
      <w:hyperlink r:id="rId8" w:history="1">
        <w:r w:rsidR="00974D23" w:rsidRPr="00FB4666">
          <w:rPr>
            <w:rStyle w:val="a3"/>
            <w:b w:val="0"/>
            <w:sz w:val="24"/>
            <w:szCs w:val="24"/>
            <w:lang w:eastAsia="ar-SA"/>
          </w:rPr>
          <w:t>http://www.</w:t>
        </w:r>
        <w:r w:rsidR="00974D23" w:rsidRPr="00FB4666">
          <w:rPr>
            <w:rStyle w:val="a3"/>
            <w:b w:val="0"/>
            <w:sz w:val="24"/>
            <w:szCs w:val="24"/>
            <w:lang w:val="en-US" w:eastAsia="ar-SA"/>
          </w:rPr>
          <w:t>ldvorik</w:t>
        </w:r>
        <w:r w:rsidR="00974D23" w:rsidRPr="00FB4666">
          <w:rPr>
            <w:rStyle w:val="a3"/>
            <w:b w:val="0"/>
            <w:sz w:val="24"/>
            <w:szCs w:val="24"/>
            <w:lang w:eastAsia="ar-SA"/>
          </w:rPr>
          <w:t>.ru</w:t>
        </w:r>
      </w:hyperlink>
      <w:r w:rsidRPr="00FB4666">
        <w:rPr>
          <w:b w:val="0"/>
          <w:sz w:val="24"/>
          <w:szCs w:val="24"/>
          <w:u w:val="none"/>
          <w:lang w:eastAsia="ar-SA"/>
        </w:rPr>
        <w:t>, принимает настоящее Согласие на обработку персональных данных (далее «Согласие»). Действуя свободно, в своих интересах, а также подтверждая свою дееспособность, Пол</w:t>
      </w:r>
      <w:r w:rsidR="00974D23" w:rsidRPr="00FB4666">
        <w:rPr>
          <w:b w:val="0"/>
          <w:sz w:val="24"/>
          <w:szCs w:val="24"/>
          <w:u w:val="none"/>
          <w:lang w:eastAsia="ar-SA"/>
        </w:rPr>
        <w:t>ьзователь дает свое согласие ООО «Цирцея</w:t>
      </w:r>
      <w:r w:rsidRPr="00FB4666">
        <w:rPr>
          <w:b w:val="0"/>
          <w:sz w:val="24"/>
          <w:szCs w:val="24"/>
          <w:u w:val="none"/>
          <w:lang w:eastAsia="ar-SA"/>
        </w:rPr>
        <w:t xml:space="preserve">» (ИНН </w:t>
      </w:r>
      <w:r w:rsidR="00974D23" w:rsidRPr="00FB4666">
        <w:rPr>
          <w:sz w:val="24"/>
          <w:szCs w:val="24"/>
          <w:u w:val="none"/>
        </w:rPr>
        <w:t>7717674951</w:t>
      </w:r>
      <w:r w:rsidR="00974D23" w:rsidRPr="00FB4666">
        <w:rPr>
          <w:b w:val="0"/>
          <w:sz w:val="24"/>
          <w:szCs w:val="24"/>
          <w:u w:val="none"/>
          <w:lang w:eastAsia="ar-SA"/>
        </w:rPr>
        <w:t>), находящееся по адресу: 111250, г. Москва, Лефортовский Вал ул.,д. 24Б</w:t>
      </w:r>
      <w:r w:rsidRPr="00FB4666">
        <w:rPr>
          <w:b w:val="0"/>
          <w:sz w:val="24"/>
          <w:szCs w:val="24"/>
          <w:u w:val="none"/>
          <w:lang w:eastAsia="ar-SA"/>
        </w:rPr>
        <w:t xml:space="preserve">, на обработку своих персональных данных на следующих условиях: </w:t>
      </w:r>
    </w:p>
    <w:p w14:paraId="05480F25" w14:textId="77777777" w:rsidR="00B531FC" w:rsidRPr="00FB4666" w:rsidRDefault="00B531FC" w:rsidP="00FB4666">
      <w:pPr>
        <w:suppressAutoHyphens/>
        <w:ind w:firstLine="708"/>
        <w:jc w:val="both"/>
        <w:rPr>
          <w:b w:val="0"/>
          <w:sz w:val="24"/>
          <w:szCs w:val="24"/>
          <w:u w:val="none"/>
          <w:lang w:eastAsia="ar-SA"/>
        </w:rPr>
      </w:pPr>
      <w:r w:rsidRPr="00FB4666">
        <w:rPr>
          <w:b w:val="0"/>
          <w:sz w:val="24"/>
          <w:szCs w:val="24"/>
          <w:u w:val="none"/>
          <w:lang w:eastAsia="ar-SA"/>
        </w:rPr>
        <w:t xml:space="preserve">1. Настоящее Согласие дается на обработку персональных данных, как без использования средств автоматизации, так и с их использованием. </w:t>
      </w:r>
    </w:p>
    <w:p w14:paraId="3879B5BD" w14:textId="77777777" w:rsidR="00B531FC" w:rsidRPr="00FB4666" w:rsidRDefault="00B531FC" w:rsidP="00FB4666">
      <w:pPr>
        <w:suppressAutoHyphens/>
        <w:ind w:firstLine="708"/>
        <w:jc w:val="both"/>
        <w:rPr>
          <w:b w:val="0"/>
          <w:sz w:val="24"/>
          <w:szCs w:val="24"/>
          <w:u w:val="none"/>
          <w:lang w:eastAsia="ar-SA"/>
        </w:rPr>
      </w:pPr>
      <w:r w:rsidRPr="00FB4666">
        <w:rPr>
          <w:b w:val="0"/>
          <w:sz w:val="24"/>
          <w:szCs w:val="24"/>
          <w:u w:val="none"/>
          <w:lang w:eastAsia="ar-SA"/>
        </w:rPr>
        <w:t xml:space="preserve">2. Согласие дается на обработку следующих моих персональных данных: </w:t>
      </w:r>
    </w:p>
    <w:p w14:paraId="303DEF73" w14:textId="77777777" w:rsidR="00B531FC" w:rsidRPr="00FB4666" w:rsidRDefault="00B531FC" w:rsidP="00FB4666">
      <w:pPr>
        <w:suppressAutoHyphens/>
        <w:ind w:firstLine="708"/>
        <w:jc w:val="both"/>
        <w:rPr>
          <w:b w:val="0"/>
          <w:sz w:val="24"/>
          <w:szCs w:val="24"/>
          <w:u w:val="none"/>
          <w:lang w:eastAsia="ar-SA"/>
        </w:rPr>
      </w:pPr>
      <w:r w:rsidRPr="00FB4666">
        <w:rPr>
          <w:b w:val="0"/>
          <w:sz w:val="24"/>
          <w:szCs w:val="24"/>
          <w:u w:val="none"/>
          <w:lang w:eastAsia="ar-SA"/>
        </w:rPr>
        <w:t xml:space="preserve">(а) Персональные данные, не являющиеся специальными или биометрическими: фамилия; имя; отчество; адрес; номера контактных телефонов; адреса электронной̆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ip-адрес. </w:t>
      </w:r>
    </w:p>
    <w:p w14:paraId="5317D5CF" w14:textId="77777777" w:rsidR="00B531FC" w:rsidRPr="00FB4666" w:rsidRDefault="00B531FC" w:rsidP="00FB4666">
      <w:pPr>
        <w:suppressAutoHyphens/>
        <w:ind w:firstLine="708"/>
        <w:jc w:val="both"/>
        <w:rPr>
          <w:b w:val="0"/>
          <w:sz w:val="24"/>
          <w:szCs w:val="24"/>
          <w:u w:val="none"/>
          <w:lang w:eastAsia="ar-SA"/>
        </w:rPr>
      </w:pPr>
      <w:r w:rsidRPr="00FB4666">
        <w:rPr>
          <w:b w:val="0"/>
          <w:sz w:val="24"/>
          <w:szCs w:val="24"/>
          <w:u w:val="none"/>
          <w:lang w:eastAsia="ar-SA"/>
        </w:rPr>
        <w:t xml:space="preserve">3. Персональные данные не являются общедоступными. </w:t>
      </w:r>
    </w:p>
    <w:p w14:paraId="54724788" w14:textId="77777777" w:rsidR="00B531FC" w:rsidRPr="00FB4666" w:rsidRDefault="00B531FC" w:rsidP="00FB4666">
      <w:pPr>
        <w:suppressAutoHyphens/>
        <w:ind w:firstLine="708"/>
        <w:jc w:val="both"/>
        <w:rPr>
          <w:b w:val="0"/>
          <w:sz w:val="24"/>
          <w:szCs w:val="24"/>
          <w:u w:val="none"/>
          <w:lang w:eastAsia="ar-SA"/>
        </w:rPr>
      </w:pPr>
      <w:r w:rsidRPr="00FB4666">
        <w:rPr>
          <w:b w:val="0"/>
          <w:sz w:val="24"/>
          <w:szCs w:val="24"/>
          <w:u w:val="none"/>
          <w:lang w:eastAsia="ar-SA"/>
        </w:rPr>
        <w:t xml:space="preserve">4. Цель обработки персональных данных: обработка входящих запросов физических лиц с целью оказания консультирования; аналитики действий физического лица на веб-сайте и функционирования веб-сайта; проведение рекламных и новостных рассылок. </w:t>
      </w:r>
    </w:p>
    <w:p w14:paraId="3F2F045F" w14:textId="77777777" w:rsidR="00B531FC" w:rsidRPr="00FB4666" w:rsidRDefault="00B531FC" w:rsidP="00FB4666">
      <w:pPr>
        <w:suppressAutoHyphens/>
        <w:ind w:firstLine="708"/>
        <w:jc w:val="both"/>
        <w:rPr>
          <w:b w:val="0"/>
          <w:sz w:val="24"/>
          <w:szCs w:val="24"/>
          <w:u w:val="none"/>
          <w:lang w:eastAsia="ar-SA"/>
        </w:rPr>
      </w:pPr>
      <w:r w:rsidRPr="00FB4666">
        <w:rPr>
          <w:b w:val="0"/>
          <w:sz w:val="24"/>
          <w:szCs w:val="24"/>
          <w:u w:val="none"/>
          <w:lang w:eastAsia="ar-SA"/>
        </w:rPr>
        <w:t xml:space="preserve">5. Основанием для обработки персональных данных является: ст. 24 Конституции Российской Федерации; ст.6 Федерального закона №152-ФЗ «О персональных данных»; настоящее согласие на обработку персональных данных. </w:t>
      </w:r>
    </w:p>
    <w:p w14:paraId="09C793CC" w14:textId="77777777" w:rsidR="00B531FC" w:rsidRPr="00FB4666" w:rsidRDefault="00B531FC" w:rsidP="00FB4666">
      <w:pPr>
        <w:suppressAutoHyphens/>
        <w:ind w:firstLine="708"/>
        <w:jc w:val="both"/>
        <w:rPr>
          <w:b w:val="0"/>
          <w:sz w:val="24"/>
          <w:szCs w:val="24"/>
          <w:u w:val="none"/>
          <w:lang w:eastAsia="ar-SA"/>
        </w:rPr>
      </w:pPr>
      <w:r w:rsidRPr="00FB4666">
        <w:rPr>
          <w:b w:val="0"/>
          <w:sz w:val="24"/>
          <w:szCs w:val="24"/>
          <w:u w:val="none"/>
          <w:lang w:eastAsia="ar-SA"/>
        </w:rPr>
        <w:t xml:space="preserve">6.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 </w:t>
      </w:r>
    </w:p>
    <w:p w14:paraId="487DA012" w14:textId="77777777" w:rsidR="00B531FC" w:rsidRPr="00FB4666" w:rsidRDefault="00B531FC" w:rsidP="00FB4666">
      <w:pPr>
        <w:suppressAutoHyphens/>
        <w:ind w:firstLine="708"/>
        <w:jc w:val="both"/>
        <w:rPr>
          <w:b w:val="0"/>
          <w:sz w:val="24"/>
          <w:szCs w:val="24"/>
          <w:u w:val="none"/>
          <w:lang w:eastAsia="ar-SA"/>
        </w:rPr>
      </w:pPr>
      <w:r w:rsidRPr="00FB4666">
        <w:rPr>
          <w:b w:val="0"/>
          <w:sz w:val="24"/>
          <w:szCs w:val="24"/>
          <w:u w:val="none"/>
          <w:lang w:eastAsia="ar-SA"/>
        </w:rPr>
        <w:t xml:space="preserve">7. Персональные данные обрабатываются до отписки физического лица от рекламных и новостных рассылок. Также,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 </w:t>
      </w:r>
    </w:p>
    <w:p w14:paraId="1672BDC4" w14:textId="4FC27CF7" w:rsidR="00B531FC" w:rsidRPr="00FB4666" w:rsidRDefault="00B531FC" w:rsidP="00FB4666">
      <w:pPr>
        <w:suppressAutoHyphens/>
        <w:ind w:firstLine="708"/>
        <w:jc w:val="both"/>
        <w:rPr>
          <w:b w:val="0"/>
          <w:sz w:val="24"/>
          <w:szCs w:val="24"/>
          <w:u w:val="none"/>
          <w:lang w:eastAsia="ar-SA"/>
        </w:rPr>
      </w:pPr>
      <w:r w:rsidRPr="00FB4666">
        <w:rPr>
          <w:b w:val="0"/>
          <w:sz w:val="24"/>
          <w:szCs w:val="24"/>
          <w:u w:val="none"/>
          <w:lang w:eastAsia="ar-SA"/>
        </w:rPr>
        <w:t>8. Согласие может быть отозвано субъектом персональных данных или его представителем путем направл</w:t>
      </w:r>
      <w:r w:rsidR="00974D23" w:rsidRPr="00FB4666">
        <w:rPr>
          <w:b w:val="0"/>
          <w:sz w:val="24"/>
          <w:szCs w:val="24"/>
          <w:u w:val="none"/>
          <w:lang w:eastAsia="ar-SA"/>
        </w:rPr>
        <w:t>ения письменного заявления в ООО «Цирцея</w:t>
      </w:r>
      <w:r w:rsidRPr="00FB4666">
        <w:rPr>
          <w:b w:val="0"/>
          <w:sz w:val="24"/>
          <w:szCs w:val="24"/>
          <w:u w:val="none"/>
          <w:lang w:eastAsia="ar-SA"/>
        </w:rPr>
        <w:t>» или его</w:t>
      </w:r>
      <w:r w:rsidR="00974D23" w:rsidRPr="00FB4666">
        <w:rPr>
          <w:b w:val="0"/>
          <w:sz w:val="24"/>
          <w:szCs w:val="24"/>
          <w:u w:val="none"/>
          <w:lang w:eastAsia="ar-SA"/>
        </w:rPr>
        <w:t xml:space="preserve"> представителю по адресу: 111250, г. Москва, Лефортовский Вал ул.,. д. 24Б</w:t>
      </w:r>
      <w:r w:rsidRPr="00FB4666">
        <w:rPr>
          <w:b w:val="0"/>
          <w:sz w:val="24"/>
          <w:szCs w:val="24"/>
          <w:u w:val="none"/>
          <w:lang w:eastAsia="ar-SA"/>
        </w:rPr>
        <w:t xml:space="preserve">. </w:t>
      </w:r>
    </w:p>
    <w:p w14:paraId="4AE6B8E8" w14:textId="51160DB3" w:rsidR="00B531FC" w:rsidRPr="00FB4666" w:rsidRDefault="00B531FC" w:rsidP="00FB4666">
      <w:pPr>
        <w:suppressAutoHyphens/>
        <w:ind w:firstLine="708"/>
        <w:jc w:val="both"/>
        <w:rPr>
          <w:b w:val="0"/>
          <w:sz w:val="24"/>
          <w:szCs w:val="24"/>
          <w:u w:val="none"/>
          <w:lang w:eastAsia="ar-SA"/>
        </w:rPr>
      </w:pPr>
      <w:r w:rsidRPr="00FB4666">
        <w:rPr>
          <w:b w:val="0"/>
          <w:sz w:val="24"/>
          <w:szCs w:val="24"/>
          <w:u w:val="none"/>
          <w:lang w:eastAsia="ar-SA"/>
        </w:rPr>
        <w:t>9. В случае отзыва субъектом персональных данных или его представителем согласия на о</w:t>
      </w:r>
      <w:r w:rsidR="00974D23" w:rsidRPr="00FB4666">
        <w:rPr>
          <w:b w:val="0"/>
          <w:sz w:val="24"/>
          <w:szCs w:val="24"/>
          <w:u w:val="none"/>
          <w:lang w:eastAsia="ar-SA"/>
        </w:rPr>
        <w:t>бработку персональных данных ООО «Цирцея</w:t>
      </w:r>
      <w:r w:rsidRPr="00FB4666">
        <w:rPr>
          <w:b w:val="0"/>
          <w:sz w:val="24"/>
          <w:szCs w:val="24"/>
          <w:u w:val="none"/>
          <w:lang w:eastAsia="ar-SA"/>
        </w:rPr>
        <w:t xml:space="preserve">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 </w:t>
      </w:r>
    </w:p>
    <w:p w14:paraId="105078AC" w14:textId="77777777" w:rsidR="00B531FC" w:rsidRPr="00FB4666" w:rsidRDefault="00B531FC" w:rsidP="00FB4666">
      <w:pPr>
        <w:suppressAutoHyphens/>
        <w:ind w:firstLine="708"/>
        <w:jc w:val="both"/>
        <w:rPr>
          <w:b w:val="0"/>
          <w:sz w:val="24"/>
          <w:szCs w:val="24"/>
          <w:u w:val="none"/>
          <w:lang w:eastAsia="ar-SA"/>
        </w:rPr>
      </w:pPr>
      <w:r w:rsidRPr="00FB4666">
        <w:rPr>
          <w:b w:val="0"/>
          <w:sz w:val="24"/>
          <w:szCs w:val="24"/>
          <w:u w:val="none"/>
          <w:lang w:eastAsia="ar-SA"/>
        </w:rPr>
        <w:t>10. Настоящее Согласие действует до момента прекращения обработки персональных данных, указанных в п.7 и п.8 данного Согласия.</w:t>
      </w:r>
    </w:p>
    <w:p w14:paraId="7A321089" w14:textId="77777777" w:rsidR="00B531FC" w:rsidRPr="00B531FC" w:rsidRDefault="00B531FC" w:rsidP="00B531FC">
      <w:pPr>
        <w:suppressAutoHyphens/>
        <w:spacing w:line="360" w:lineRule="auto"/>
        <w:ind w:firstLine="708"/>
        <w:jc w:val="both"/>
        <w:rPr>
          <w:b w:val="0"/>
          <w:sz w:val="24"/>
          <w:szCs w:val="24"/>
          <w:u w:val="none"/>
          <w:lang w:eastAsia="ar-SA"/>
        </w:rPr>
      </w:pPr>
    </w:p>
    <w:p w14:paraId="49237D11" w14:textId="77777777" w:rsidR="00FB4666" w:rsidRDefault="00FB4666" w:rsidP="00325FD9">
      <w:pPr>
        <w:pStyle w:val="1"/>
        <w:spacing w:before="0" w:beforeAutospacing="0" w:after="240" w:afterAutospacing="0"/>
        <w:jc w:val="center"/>
        <w:textAlignment w:val="baseline"/>
        <w:rPr>
          <w:rFonts w:eastAsia="Times New Roman"/>
          <w:b w:val="0"/>
          <w:bCs w:val="0"/>
          <w:caps/>
          <w:color w:val="000000"/>
          <w:sz w:val="24"/>
          <w:szCs w:val="24"/>
        </w:rPr>
      </w:pPr>
    </w:p>
    <w:p w14:paraId="7181CCD7" w14:textId="77777777" w:rsidR="00FB4666" w:rsidRDefault="00FB4666" w:rsidP="00325FD9">
      <w:pPr>
        <w:pStyle w:val="1"/>
        <w:spacing w:before="0" w:beforeAutospacing="0" w:after="240" w:afterAutospacing="0"/>
        <w:jc w:val="center"/>
        <w:textAlignment w:val="baseline"/>
        <w:rPr>
          <w:rFonts w:eastAsia="Times New Roman"/>
          <w:b w:val="0"/>
          <w:bCs w:val="0"/>
          <w:caps/>
          <w:color w:val="000000"/>
          <w:sz w:val="24"/>
          <w:szCs w:val="24"/>
        </w:rPr>
      </w:pPr>
    </w:p>
    <w:p w14:paraId="52E14988" w14:textId="77777777" w:rsidR="00325FD9" w:rsidRPr="002060CB" w:rsidRDefault="00325FD9" w:rsidP="00325FD9">
      <w:pPr>
        <w:pStyle w:val="1"/>
        <w:spacing w:before="0" w:beforeAutospacing="0" w:after="240" w:afterAutospacing="0"/>
        <w:jc w:val="center"/>
        <w:textAlignment w:val="baseline"/>
        <w:rPr>
          <w:rFonts w:eastAsia="Times New Roman"/>
          <w:b w:val="0"/>
          <w:bCs w:val="0"/>
          <w:caps/>
          <w:color w:val="000000"/>
          <w:sz w:val="24"/>
          <w:szCs w:val="24"/>
          <w:u w:val="single"/>
        </w:rPr>
      </w:pPr>
      <w:r w:rsidRPr="002060CB">
        <w:rPr>
          <w:rFonts w:eastAsia="Times New Roman"/>
          <w:b w:val="0"/>
          <w:bCs w:val="0"/>
          <w:caps/>
          <w:color w:val="000000"/>
          <w:sz w:val="24"/>
          <w:szCs w:val="24"/>
          <w:u w:val="single"/>
        </w:rPr>
        <w:lastRenderedPageBreak/>
        <w:t>ПОЛИТИКА КОНФИДЕНЦИАЛЬНОСТИ ПЕРСОНАЛЬНЫХ ДАННЫХ</w:t>
      </w:r>
    </w:p>
    <w:p w14:paraId="27CEDB25" w14:textId="216CB0FF" w:rsidR="00325FD9" w:rsidRPr="00325FD9" w:rsidRDefault="0065326B" w:rsidP="00325FD9">
      <w:pPr>
        <w:pStyle w:val="a5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325FD9" w:rsidRPr="00325FD9">
        <w:rPr>
          <w:color w:val="000000"/>
          <w:sz w:val="24"/>
          <w:szCs w:val="24"/>
        </w:rPr>
        <w:t>1. ВВЕДЕНИЕ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</w:t>
      </w:r>
      <w:r w:rsidR="00325FD9" w:rsidRPr="00325FD9">
        <w:rPr>
          <w:color w:val="000000"/>
          <w:sz w:val="24"/>
          <w:szCs w:val="24"/>
        </w:rPr>
        <w:t>1.1. Важнейшим условием реализации целей деятельности Исполн</w:t>
      </w:r>
      <w:r w:rsidR="00325FD9">
        <w:rPr>
          <w:color w:val="000000"/>
          <w:sz w:val="24"/>
          <w:szCs w:val="24"/>
        </w:rPr>
        <w:t>ителя (ООО "Цирцея</w:t>
      </w:r>
      <w:r w:rsidR="00325FD9" w:rsidRPr="00325FD9">
        <w:rPr>
          <w:color w:val="000000"/>
          <w:sz w:val="24"/>
          <w:szCs w:val="24"/>
        </w:rPr>
        <w:t>") является обеспечение необходимого и достаточного уровня безопасности информации, к которой, в том числе, относятся персональные данные.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1.2. Политика в отношении обработки персональных данных Исполнителя определяет порядок сбора, хранения, передачи и иных видов обработки персональных данных у Исполнителя, а также сведения о реализуемых требованиях к защите персональных данных.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1.3. Политика разработана в соответствии с действующим законодательством РФ.</w:t>
      </w:r>
      <w:r w:rsidR="00325FD9" w:rsidRPr="00325FD9">
        <w:rPr>
          <w:color w:val="000000"/>
          <w:sz w:val="24"/>
          <w:szCs w:val="24"/>
        </w:rPr>
        <w:br/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2. СОСТАВ ПЕРСОНАЛЬНЫХ ДАННЫХ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2.1. Сведениями, составляющими персональные данные, является любая информация, относящаяся к прямо или косвенно к определенному физическому лицу (субъекту персональных данных).</w:t>
      </w:r>
      <w:r w:rsidR="00325FD9" w:rsidRPr="00325FD9">
        <w:rPr>
          <w:rStyle w:val="apple-converted-space"/>
          <w:color w:val="000000"/>
          <w:sz w:val="24"/>
          <w:szCs w:val="24"/>
        </w:rPr>
        <w:t> 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2.2. Все обрабатываемые персональные данные являются конфиденциальной, строго охраняемой информацией в соответствии с законодательством РФ.</w:t>
      </w:r>
      <w:r w:rsidR="00325FD9" w:rsidRPr="00325FD9">
        <w:rPr>
          <w:color w:val="000000"/>
          <w:sz w:val="24"/>
          <w:szCs w:val="24"/>
        </w:rPr>
        <w:br/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3. ЦЕЛИ ОБРАБОТКИ ПЕРСОНАЛЬНЫХ ДАННЫХ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3.1. Персональные данные обрабатываются Исполнителем в целях оформления трудовых и иных договорных отношений, кадрового, бухгалтерского, налогового учета, а также в целях организации и проведения (в т.ч. с привлечением третьих лиц) программ лояльности, маркетинговых и/или рекламных акций, исследований, опросов и иных мероприятий; исполнения Исполнителем обязательств в рамках договоров оказания услуг (ассистанские в рамках страховых отношениях, экспертные услуги, услуги эвакуации, ремонта транспортных средств, розничной купли-продажи товаров и т.д.), а также в Интернет-магазинах Исполнителя; оказания иных услуг субъектам персональных данных; продвижения услуг и/или товаров Исполнителя и/или партнеров Исполнителя на рынке путем осуществления прямых контактов с клиентами с помощью различных средств связи, в т.ч., не ограничиваясь, по телефону, электронной почте, почтовой рассылке, в сети Интернет и т.д.; в иных целях, если действия не противоречат действующему законодательству РФ.</w:t>
      </w:r>
      <w:r w:rsidR="00325FD9" w:rsidRPr="00325FD9">
        <w:rPr>
          <w:rStyle w:val="apple-converted-space"/>
          <w:color w:val="000000"/>
          <w:sz w:val="24"/>
          <w:szCs w:val="24"/>
        </w:rPr>
        <w:t> 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3.2. в целях надлежащего исполнения своих обязанностей Исполнитель обрабатывает следующие персональные данные, необходимые для надлежащего исполнения договорных обязательств:</w:t>
      </w:r>
      <w:r w:rsidR="00325FD9" w:rsidRPr="00325FD9">
        <w:rPr>
          <w:color w:val="000000"/>
          <w:sz w:val="24"/>
          <w:szCs w:val="24"/>
        </w:rPr>
        <w:br/>
      </w:r>
      <w:r w:rsidR="00325FD9" w:rsidRPr="00325FD9">
        <w:rPr>
          <w:color w:val="000000"/>
          <w:sz w:val="24"/>
          <w:szCs w:val="24"/>
        </w:rPr>
        <w:br/>
        <w:t>персональные данные работников, состоящих в трудовых отношениях с Исполнителем ;</w:t>
      </w:r>
      <w:r w:rsidR="00325FD9" w:rsidRPr="00325FD9">
        <w:rPr>
          <w:color w:val="000000"/>
          <w:sz w:val="24"/>
          <w:szCs w:val="24"/>
        </w:rPr>
        <w:br/>
        <w:t>персональные данные иных физических лиц, в том числе, но не ограничиваясь, состоящих в договорных, ученических, гражданско-правовых отношениях с Исполнителем, в том числе, но не ограничиваясь, учеников, покупателей, постоянных покупателей, страхователей, лиц, желающих заключить договоры страхования.</w:t>
      </w:r>
      <w:r w:rsidR="00325FD9" w:rsidRPr="00325FD9">
        <w:rPr>
          <w:color w:val="000000"/>
          <w:sz w:val="24"/>
          <w:szCs w:val="24"/>
        </w:rPr>
        <w:br/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4. ПОРЯДОК СБОРА, ХРАНЕНИЯ, ПЕРЕДАЧИ И ИНЫХ ВИДОВ ОБРАБОТКИ ПЕРСОНАЛЬНЫХ ДАННЫХ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4.1. Обработка персональных данных, осуществляемая без использования средств автоматизации, осуществляется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носителей). Исполнителем установлен перечень лиц, осуществляющих обработку персональных данных либо имеющих к ним доступ. Обеспечивается раздельное хранение персональных данных (материальных носителей), обработка которых осуществляется в различных целях. Исполнитель обеспечивает сохранность персональных данных и принимает меры, исключающие несанкционированный доступ к персональным данным.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4.2. Обработка персональных данных, осуществляемая с использованием средств автоматизации, проводится при условии выполнения следующих действий: Исполнитель проводит технические мероприятия, направленные на предотвращение несанкционированного доступа к персональным данным и (или) передачи их лицам, не имеющим права доступа к такой информации; защитные инструменты настроены на своевременное обнаружение фактов несанкционированного доступа к персональным данным; технические средства автоматизированной обработки персональных данных изолированы в целях недопущения воздействия на них, в результате которого может быть нарушено их функционирование; Исполнитель производит резервное копирование данных, с тем, чтобы иметь возможность незамедлительного восстановления персональных данных, модифицированных или уничтоженных вследствие несанкционированного доступа к ним; осуществляет постоянный контроль за обеспечением уровня защищенности персональных данных.</w:t>
      </w:r>
      <w:r w:rsidR="00325FD9" w:rsidRPr="00325FD9">
        <w:rPr>
          <w:color w:val="000000"/>
          <w:sz w:val="24"/>
          <w:szCs w:val="24"/>
        </w:rPr>
        <w:br/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5. СВЕДЕНИЯ О РЕАЛИЗУЕМЫХ ТРЕБОВАНИЯХ К ЗАЩИТЕ ПЕРСОНАЛЬНЫХ ДАННЫХ.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5.1. Исполнитель проводит следующие мероприятия: определяет угрозы безопасности персональных данных при их обработке, формирует на их основе модели угроз; осуществляет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 формирует план проведения проверок готовности новых средств защиты информации к использованию с составлением заключений о возможности их эксплуатации; осуществляет установку и ввод в эксплуатацию средств защиты информации в соответствии с эксплуатационной и технической документацией; проводит обучение лиц, использующих средства защиты информации, применяемые в информационных системах, правилам работы с ними; осуществляет учет применяемых средств защиты информации, эксплуатационной и технической документации к ним, носителей персональных данных; осуществляет учет лиц, допущенных к работе с персональными данными в информационной системе; осуществляет контроль за соблюдением условий использования средств защиты информации, предусмотренных эксплуатационной и технической документацией; вправе инициировать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 имеет описания системы защиты персональных данных.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5.2. Для разработки и осуществления конкретных мероприятий по обеспечению безопасности персональных данных при их обработке в информационной системе Исполнителем назначается ответственное лицо в подразделение информационных технологий Исполнителя.</w:t>
      </w:r>
      <w:r w:rsidR="00325FD9" w:rsidRPr="00325FD9">
        <w:rPr>
          <w:color w:val="000000"/>
          <w:sz w:val="24"/>
          <w:szCs w:val="24"/>
        </w:rPr>
        <w:br/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6. ПРАВА И ОБЯЗАННОСТИ ИСПОЛНИТЕЛЯ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6.1. Исполнитель вправе:</w:t>
      </w:r>
      <w:r w:rsidR="00325FD9" w:rsidRPr="00325FD9">
        <w:rPr>
          <w:color w:val="000000"/>
          <w:sz w:val="24"/>
          <w:szCs w:val="24"/>
        </w:rPr>
        <w:br/>
        <w:t>отстаивать свои интересы в суде;</w:t>
      </w:r>
      <w:r w:rsidR="00325FD9" w:rsidRPr="00325FD9">
        <w:rPr>
          <w:color w:val="000000"/>
          <w:sz w:val="24"/>
          <w:szCs w:val="24"/>
        </w:rPr>
        <w:br/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  <w:r w:rsidR="00325FD9" w:rsidRPr="00325FD9">
        <w:rPr>
          <w:color w:val="000000"/>
          <w:sz w:val="24"/>
          <w:szCs w:val="24"/>
        </w:rPr>
        <w:br/>
        <w:t>отказывать в предоставлении персональных данных в случаях предусмотренных законодательством;</w:t>
      </w:r>
      <w:r w:rsidR="00325FD9" w:rsidRPr="00325FD9">
        <w:rPr>
          <w:color w:val="000000"/>
          <w:sz w:val="24"/>
          <w:szCs w:val="24"/>
        </w:rPr>
        <w:br/>
        <w:t>использовать персональные данные субъекта без его согласия, в случаях предусмотренных законодательством.</w:t>
      </w:r>
      <w:r w:rsidR="00325FD9" w:rsidRPr="00325FD9">
        <w:rPr>
          <w:color w:val="000000"/>
          <w:sz w:val="24"/>
          <w:szCs w:val="24"/>
        </w:rPr>
        <w:br/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7. ПРАВА И ОБЯЗАННОСТИ СУБЪЕКТА ПЕРСОНАЛЬНЫХ ДАННЫХ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7.1. Субъект персональных данных имеет право:</w:t>
      </w:r>
      <w:r w:rsidR="00325FD9" w:rsidRPr="00325FD9">
        <w:rPr>
          <w:color w:val="000000"/>
          <w:sz w:val="24"/>
          <w:szCs w:val="24"/>
        </w:rPr>
        <w:br/>
      </w:r>
      <w:r w:rsidR="00325FD9" w:rsidRPr="00325FD9">
        <w:rPr>
          <w:color w:val="000000"/>
          <w:sz w:val="24"/>
          <w:szCs w:val="24"/>
        </w:rPr>
        <w:br/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 w:rsidR="00325FD9" w:rsidRPr="00325FD9">
        <w:rPr>
          <w:color w:val="000000"/>
          <w:sz w:val="24"/>
          <w:szCs w:val="24"/>
        </w:rPr>
        <w:br/>
        <w:t>требовать перечень своих персональных данных, обрабатываемых Оператором и источник их получения;</w:t>
      </w:r>
      <w:r w:rsidR="00325FD9" w:rsidRPr="00325FD9">
        <w:rPr>
          <w:color w:val="000000"/>
          <w:sz w:val="24"/>
          <w:szCs w:val="24"/>
        </w:rPr>
        <w:br/>
        <w:t>получать информацию о сроках обработки своих персональных данных, в том числе о сроках их хранения;</w:t>
      </w:r>
      <w:r w:rsidR="00325FD9" w:rsidRPr="00325FD9">
        <w:rPr>
          <w:color w:val="000000"/>
          <w:sz w:val="24"/>
          <w:szCs w:val="24"/>
        </w:rPr>
        <w:br/>
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  <w:r w:rsidR="00325FD9" w:rsidRPr="00325FD9">
        <w:rPr>
          <w:color w:val="000000"/>
          <w:sz w:val="24"/>
          <w:szCs w:val="24"/>
        </w:rPr>
        <w:br/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  <w:r w:rsidR="00325FD9" w:rsidRPr="00325FD9">
        <w:rPr>
          <w:color w:val="000000"/>
          <w:sz w:val="24"/>
          <w:szCs w:val="24"/>
        </w:rPr>
        <w:br/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  <w:r w:rsidR="00325FD9" w:rsidRPr="00325FD9">
        <w:rPr>
          <w:color w:val="000000"/>
          <w:sz w:val="24"/>
          <w:szCs w:val="24"/>
        </w:rPr>
        <w:br/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8. ЗАКЛЮЧИТЕЛЬНЫЕ ПОЛОЖЕНИЯ</w:t>
      </w:r>
      <w:r w:rsidR="00325FD9" w:rsidRPr="00325F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="00325FD9" w:rsidRPr="00325FD9">
        <w:rPr>
          <w:color w:val="000000"/>
          <w:sz w:val="24"/>
          <w:szCs w:val="24"/>
        </w:rPr>
        <w:t>8.1.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 8.2.Реквизиты для направления уведомлений, требований, заявлений, отказов субъекта персональных данных: электронная почта</w:t>
      </w:r>
      <w:r w:rsidR="00325FD9" w:rsidRPr="00325FD9">
        <w:rPr>
          <w:rStyle w:val="apple-converted-space"/>
          <w:color w:val="000000"/>
          <w:sz w:val="24"/>
          <w:szCs w:val="24"/>
        </w:rPr>
        <w:t> </w:t>
      </w:r>
      <w:hyperlink r:id="rId9" w:history="1">
        <w:r w:rsidR="00325FD9" w:rsidRPr="001103A3">
          <w:rPr>
            <w:rStyle w:val="a3"/>
            <w:sz w:val="24"/>
            <w:szCs w:val="24"/>
            <w:bdr w:val="none" w:sz="0" w:space="0" w:color="auto" w:frame="1"/>
            <w:lang w:val="en-US"/>
          </w:rPr>
          <w:t>otom@narod</w:t>
        </w:r>
        <w:r w:rsidR="00325FD9" w:rsidRPr="001103A3">
          <w:rPr>
            <w:rStyle w:val="a3"/>
            <w:sz w:val="24"/>
            <w:szCs w:val="24"/>
            <w:bdr w:val="none" w:sz="0" w:space="0" w:color="auto" w:frame="1"/>
          </w:rPr>
          <w:t>.ru</w:t>
        </w:r>
      </w:hyperlink>
      <w:r w:rsidR="00325FD9">
        <w:rPr>
          <w:color w:val="000000"/>
          <w:sz w:val="24"/>
          <w:szCs w:val="24"/>
        </w:rPr>
        <w:t>, почтовый адрес Россия, 111250, Москва</w:t>
      </w:r>
      <w:r w:rsidR="00325FD9" w:rsidRPr="00325FD9">
        <w:rPr>
          <w:color w:val="000000"/>
          <w:sz w:val="24"/>
          <w:szCs w:val="24"/>
        </w:rPr>
        <w:t>,</w:t>
      </w:r>
      <w:r w:rsidR="00325FD9" w:rsidRPr="00325FD9">
        <w:rPr>
          <w:rStyle w:val="apple-converted-space"/>
          <w:color w:val="000000"/>
          <w:sz w:val="24"/>
          <w:szCs w:val="24"/>
        </w:rPr>
        <w:t> </w:t>
      </w:r>
      <w:r w:rsidR="00325FD9" w:rsidRPr="00325FD9">
        <w:rPr>
          <w:color w:val="000000"/>
          <w:sz w:val="24"/>
          <w:szCs w:val="24"/>
        </w:rPr>
        <w:br/>
      </w:r>
      <w:r w:rsidR="00325FD9">
        <w:rPr>
          <w:color w:val="000000"/>
          <w:sz w:val="24"/>
          <w:szCs w:val="24"/>
        </w:rPr>
        <w:t>Лефортовский Вал 24Б, телефон: +7(495) 728-44-69</w:t>
      </w:r>
      <w:r w:rsidR="00325FD9" w:rsidRPr="00325FD9">
        <w:rPr>
          <w:color w:val="000000"/>
          <w:sz w:val="24"/>
          <w:szCs w:val="24"/>
        </w:rPr>
        <w:t>.</w:t>
      </w:r>
    </w:p>
    <w:p w14:paraId="45B9F421" w14:textId="77777777" w:rsidR="00325FD9" w:rsidRPr="00325FD9" w:rsidRDefault="00325FD9" w:rsidP="00325FD9">
      <w:pPr>
        <w:rPr>
          <w:sz w:val="24"/>
          <w:szCs w:val="24"/>
        </w:rPr>
      </w:pPr>
    </w:p>
    <w:p w14:paraId="6DB13E7E" w14:textId="77777777" w:rsidR="00B531FC" w:rsidRPr="00325FD9" w:rsidRDefault="00B531FC" w:rsidP="00B531FC">
      <w:pPr>
        <w:suppressAutoHyphens/>
        <w:spacing w:line="360" w:lineRule="auto"/>
        <w:ind w:firstLine="708"/>
        <w:jc w:val="both"/>
        <w:rPr>
          <w:b w:val="0"/>
          <w:sz w:val="24"/>
          <w:szCs w:val="24"/>
          <w:u w:val="none"/>
          <w:lang w:eastAsia="ar-SA"/>
        </w:rPr>
      </w:pPr>
    </w:p>
    <w:p w14:paraId="43B7692D" w14:textId="77777777" w:rsidR="00B531FC" w:rsidRPr="00325FD9" w:rsidRDefault="00B531FC" w:rsidP="00B531FC">
      <w:pPr>
        <w:suppressAutoHyphens/>
        <w:spacing w:line="276" w:lineRule="auto"/>
        <w:jc w:val="both"/>
        <w:rPr>
          <w:b w:val="0"/>
          <w:sz w:val="24"/>
          <w:szCs w:val="24"/>
          <w:u w:val="none"/>
          <w:lang w:eastAsia="ar-SA"/>
        </w:rPr>
      </w:pPr>
    </w:p>
    <w:p w14:paraId="6E4AB17F" w14:textId="77777777" w:rsidR="00B531FC" w:rsidRPr="00325FD9" w:rsidRDefault="00B531FC" w:rsidP="00B531FC">
      <w:pPr>
        <w:spacing w:line="276" w:lineRule="auto"/>
        <w:jc w:val="both"/>
        <w:rPr>
          <w:sz w:val="24"/>
          <w:szCs w:val="24"/>
          <w:lang w:eastAsia="ar-SA"/>
        </w:rPr>
      </w:pPr>
    </w:p>
    <w:p w14:paraId="42884049" w14:textId="77777777" w:rsidR="00B531FC" w:rsidRPr="00325FD9" w:rsidRDefault="00B531FC" w:rsidP="00B531FC">
      <w:pPr>
        <w:spacing w:line="276" w:lineRule="auto"/>
        <w:jc w:val="both"/>
        <w:rPr>
          <w:sz w:val="24"/>
          <w:szCs w:val="24"/>
          <w:lang w:eastAsia="ar-SA"/>
        </w:rPr>
      </w:pPr>
    </w:p>
    <w:p w14:paraId="001700C6" w14:textId="77777777" w:rsidR="00B531FC" w:rsidRPr="00325FD9" w:rsidRDefault="00B531FC" w:rsidP="00B531FC">
      <w:pPr>
        <w:spacing w:line="276" w:lineRule="auto"/>
        <w:jc w:val="both"/>
        <w:rPr>
          <w:sz w:val="24"/>
          <w:szCs w:val="24"/>
          <w:lang w:eastAsia="ar-SA"/>
        </w:rPr>
      </w:pPr>
    </w:p>
    <w:p w14:paraId="0D854DA7" w14:textId="77777777" w:rsidR="00B531FC" w:rsidRPr="00325FD9" w:rsidRDefault="00B531FC" w:rsidP="00B531FC">
      <w:pPr>
        <w:spacing w:line="276" w:lineRule="auto"/>
        <w:jc w:val="both"/>
        <w:rPr>
          <w:sz w:val="24"/>
          <w:szCs w:val="24"/>
          <w:lang w:eastAsia="ar-SA"/>
        </w:rPr>
      </w:pPr>
    </w:p>
    <w:p w14:paraId="4E00A91B" w14:textId="77777777" w:rsidR="00B531FC" w:rsidRPr="00325FD9" w:rsidRDefault="00B531FC" w:rsidP="00B531FC">
      <w:pPr>
        <w:spacing w:line="276" w:lineRule="auto"/>
        <w:jc w:val="both"/>
        <w:rPr>
          <w:sz w:val="24"/>
          <w:szCs w:val="24"/>
          <w:lang w:eastAsia="ar-SA"/>
        </w:rPr>
      </w:pPr>
    </w:p>
    <w:p w14:paraId="0A64431A" w14:textId="77777777" w:rsidR="00B531FC" w:rsidRPr="00325FD9" w:rsidRDefault="00B531FC" w:rsidP="00B531FC">
      <w:pPr>
        <w:spacing w:line="276" w:lineRule="auto"/>
        <w:jc w:val="both"/>
        <w:rPr>
          <w:b w:val="0"/>
          <w:sz w:val="24"/>
          <w:szCs w:val="24"/>
        </w:rPr>
      </w:pPr>
    </w:p>
    <w:p w14:paraId="436EF8FD" w14:textId="77777777" w:rsidR="00B531FC" w:rsidRPr="00325FD9" w:rsidRDefault="00B531FC" w:rsidP="00B531FC">
      <w:pPr>
        <w:spacing w:line="276" w:lineRule="auto"/>
        <w:jc w:val="both"/>
        <w:rPr>
          <w:b w:val="0"/>
          <w:sz w:val="24"/>
          <w:szCs w:val="24"/>
        </w:rPr>
      </w:pPr>
    </w:p>
    <w:p w14:paraId="1352D2C3" w14:textId="77777777" w:rsidR="00B531FC" w:rsidRPr="00325FD9" w:rsidRDefault="00B531FC" w:rsidP="00B531FC">
      <w:pPr>
        <w:spacing w:line="276" w:lineRule="auto"/>
        <w:jc w:val="both"/>
        <w:rPr>
          <w:b w:val="0"/>
          <w:sz w:val="24"/>
          <w:szCs w:val="24"/>
        </w:rPr>
      </w:pPr>
    </w:p>
    <w:p w14:paraId="6B6C35F0" w14:textId="77777777" w:rsidR="00B531FC" w:rsidRPr="00325FD9" w:rsidRDefault="00B531FC" w:rsidP="00B531FC">
      <w:pPr>
        <w:spacing w:line="276" w:lineRule="auto"/>
        <w:jc w:val="both"/>
        <w:rPr>
          <w:b w:val="0"/>
          <w:sz w:val="24"/>
          <w:szCs w:val="24"/>
        </w:rPr>
      </w:pPr>
    </w:p>
    <w:p w14:paraId="315E33BF" w14:textId="77777777" w:rsidR="00B531FC" w:rsidRDefault="00B531FC" w:rsidP="00B531FC">
      <w:pPr>
        <w:spacing w:line="276" w:lineRule="auto"/>
        <w:jc w:val="both"/>
        <w:rPr>
          <w:b w:val="0"/>
          <w:sz w:val="22"/>
          <w:szCs w:val="22"/>
        </w:rPr>
      </w:pPr>
    </w:p>
    <w:p w14:paraId="073F8884" w14:textId="55739320" w:rsidR="00FD5416" w:rsidRPr="00514594" w:rsidRDefault="00FD5416" w:rsidP="00325FD9">
      <w:pPr>
        <w:rPr>
          <w:b w:val="0"/>
          <w:sz w:val="24"/>
          <w:szCs w:val="24"/>
          <w:u w:val="none"/>
        </w:rPr>
      </w:pPr>
    </w:p>
    <w:sectPr w:rsidR="00FD5416" w:rsidRPr="00514594" w:rsidSect="00FB4666">
      <w:pgSz w:w="11900" w:h="16840"/>
      <w:pgMar w:top="568" w:right="850" w:bottom="90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44"/>
    <w:rsid w:val="0014032D"/>
    <w:rsid w:val="002060CB"/>
    <w:rsid w:val="00250729"/>
    <w:rsid w:val="003241C9"/>
    <w:rsid w:val="00325FD9"/>
    <w:rsid w:val="00514594"/>
    <w:rsid w:val="005733F3"/>
    <w:rsid w:val="0064290C"/>
    <w:rsid w:val="0065326B"/>
    <w:rsid w:val="0088603D"/>
    <w:rsid w:val="00974D23"/>
    <w:rsid w:val="009847D5"/>
    <w:rsid w:val="00B531FC"/>
    <w:rsid w:val="00BA4144"/>
    <w:rsid w:val="00DC24FC"/>
    <w:rsid w:val="00DE5474"/>
    <w:rsid w:val="00E87EAC"/>
    <w:rsid w:val="00F45CED"/>
    <w:rsid w:val="00FB4666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55F6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44"/>
    <w:rPr>
      <w:rFonts w:ascii="Times New Roman" w:eastAsia="Times New Roman" w:hAnsi="Times New Roman" w:cs="Times New Roman"/>
      <w:b/>
      <w:sz w:val="36"/>
      <w:szCs w:val="36"/>
      <w:u w:val="words"/>
    </w:rPr>
  </w:style>
  <w:style w:type="paragraph" w:styleId="1">
    <w:name w:val="heading 1"/>
    <w:basedOn w:val="a"/>
    <w:link w:val="10"/>
    <w:uiPriority w:val="9"/>
    <w:qFormat/>
    <w:rsid w:val="00325FD9"/>
    <w:pPr>
      <w:spacing w:before="100" w:beforeAutospacing="1" w:after="100" w:afterAutospacing="1"/>
      <w:outlineLvl w:val="0"/>
    </w:pPr>
    <w:rPr>
      <w:rFonts w:eastAsiaTheme="minorEastAsia"/>
      <w:bCs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7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31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5FD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25FD9"/>
    <w:pPr>
      <w:spacing w:before="100" w:beforeAutospacing="1" w:after="100" w:afterAutospacing="1"/>
    </w:pPr>
    <w:rPr>
      <w:rFonts w:eastAsiaTheme="minorEastAsia"/>
      <w:b w:val="0"/>
      <w:sz w:val="20"/>
      <w:szCs w:val="20"/>
      <w:u w:val="none"/>
    </w:rPr>
  </w:style>
  <w:style w:type="character" w:customStyle="1" w:styleId="apple-converted-space">
    <w:name w:val="apple-converted-space"/>
    <w:basedOn w:val="a0"/>
    <w:rsid w:val="00325FD9"/>
  </w:style>
  <w:style w:type="paragraph" w:styleId="a6">
    <w:name w:val="Revision"/>
    <w:hidden/>
    <w:uiPriority w:val="99"/>
    <w:semiHidden/>
    <w:rsid w:val="00FB4666"/>
    <w:rPr>
      <w:rFonts w:ascii="Times New Roman" w:eastAsia="Times New Roman" w:hAnsi="Times New Roman" w:cs="Times New Roman"/>
      <w:b/>
      <w:sz w:val="36"/>
      <w:szCs w:val="36"/>
      <w:u w:val="words"/>
    </w:rPr>
  </w:style>
  <w:style w:type="paragraph" w:styleId="a7">
    <w:name w:val="Balloon Text"/>
    <w:basedOn w:val="a"/>
    <w:link w:val="a8"/>
    <w:uiPriority w:val="99"/>
    <w:semiHidden/>
    <w:unhideWhenUsed/>
    <w:rsid w:val="00FB4666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66"/>
    <w:rPr>
      <w:rFonts w:ascii="Lucida Grande CY" w:eastAsia="Times New Roman" w:hAnsi="Lucida Grande CY" w:cs="Lucida Grande CY"/>
      <w:b/>
      <w:sz w:val="18"/>
      <w:szCs w:val="18"/>
      <w:u w:val="word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44"/>
    <w:rPr>
      <w:rFonts w:ascii="Times New Roman" w:eastAsia="Times New Roman" w:hAnsi="Times New Roman" w:cs="Times New Roman"/>
      <w:b/>
      <w:sz w:val="36"/>
      <w:szCs w:val="36"/>
      <w:u w:val="words"/>
    </w:rPr>
  </w:style>
  <w:style w:type="paragraph" w:styleId="1">
    <w:name w:val="heading 1"/>
    <w:basedOn w:val="a"/>
    <w:link w:val="10"/>
    <w:uiPriority w:val="9"/>
    <w:qFormat/>
    <w:rsid w:val="00325FD9"/>
    <w:pPr>
      <w:spacing w:before="100" w:beforeAutospacing="1" w:after="100" w:afterAutospacing="1"/>
      <w:outlineLvl w:val="0"/>
    </w:pPr>
    <w:rPr>
      <w:rFonts w:eastAsiaTheme="minorEastAsia"/>
      <w:bCs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7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31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5FD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25FD9"/>
    <w:pPr>
      <w:spacing w:before="100" w:beforeAutospacing="1" w:after="100" w:afterAutospacing="1"/>
    </w:pPr>
    <w:rPr>
      <w:rFonts w:eastAsiaTheme="minorEastAsia"/>
      <w:b w:val="0"/>
      <w:sz w:val="20"/>
      <w:szCs w:val="20"/>
      <w:u w:val="none"/>
    </w:rPr>
  </w:style>
  <w:style w:type="character" w:customStyle="1" w:styleId="apple-converted-space">
    <w:name w:val="apple-converted-space"/>
    <w:basedOn w:val="a0"/>
    <w:rsid w:val="00325FD9"/>
  </w:style>
  <w:style w:type="paragraph" w:styleId="a6">
    <w:name w:val="Revision"/>
    <w:hidden/>
    <w:uiPriority w:val="99"/>
    <w:semiHidden/>
    <w:rsid w:val="00FB4666"/>
    <w:rPr>
      <w:rFonts w:ascii="Times New Roman" w:eastAsia="Times New Roman" w:hAnsi="Times New Roman" w:cs="Times New Roman"/>
      <w:b/>
      <w:sz w:val="36"/>
      <w:szCs w:val="36"/>
      <w:u w:val="words"/>
    </w:rPr>
  </w:style>
  <w:style w:type="paragraph" w:styleId="a7">
    <w:name w:val="Balloon Text"/>
    <w:basedOn w:val="a"/>
    <w:link w:val="a8"/>
    <w:uiPriority w:val="99"/>
    <w:semiHidden/>
    <w:unhideWhenUsed/>
    <w:rsid w:val="00FB4666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66"/>
    <w:rPr>
      <w:rFonts w:ascii="Lucida Grande CY" w:eastAsia="Times New Roman" w:hAnsi="Lucida Grande CY" w:cs="Lucida Grande CY"/>
      <w:b/>
      <w:sz w:val="18"/>
      <w:szCs w:val="18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otom@narod.ru" TargetMode="External"/><Relationship Id="rId8" Type="http://schemas.openxmlformats.org/officeDocument/2006/relationships/hyperlink" Target="http://www.ldvorik.ru" TargetMode="External"/><Relationship Id="rId9" Type="http://schemas.openxmlformats.org/officeDocument/2006/relationships/hyperlink" Target="mailto:otom@narod.r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4D49C0-D015-FE4C-9512-518A92C9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1779</Words>
  <Characters>10141</Characters>
  <Application>Microsoft Macintosh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Томилин</dc:creator>
  <cp:keywords/>
  <dc:description/>
  <cp:lastModifiedBy>Олег Томилин</cp:lastModifiedBy>
  <cp:revision>16</cp:revision>
  <dcterms:created xsi:type="dcterms:W3CDTF">2018-02-11T21:28:00Z</dcterms:created>
  <dcterms:modified xsi:type="dcterms:W3CDTF">2018-02-25T18:49:00Z</dcterms:modified>
</cp:coreProperties>
</file>